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D92AA3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</w:rPr>
      </w:pPr>
    </w:p>
    <w:p w:rsidR="00D92AA3" w:rsidRPr="007F1824" w:rsidRDefault="007F1824" w:rsidP="00D92AA3">
      <w:pPr>
        <w:spacing w:line="276" w:lineRule="auto"/>
        <w:ind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„</w:t>
      </w:r>
      <w:r>
        <w:rPr>
          <w:b/>
          <w:color w:val="000000"/>
          <w:sz w:val="24"/>
          <w:szCs w:val="24"/>
        </w:rPr>
        <w:t xml:space="preserve">Pełnienie funkcji inspektora nadzoru nad robotami branży sanitarnej tj. budowy magistrali wodociągowej w miejscowości Łochowo, Drzewce </w:t>
      </w:r>
      <w:r>
        <w:rPr>
          <w:b/>
          <w:bCs/>
          <w:i/>
          <w:iCs/>
          <w:sz w:val="24"/>
          <w:szCs w:val="24"/>
        </w:rPr>
        <w:t>(odcinek 4)</w:t>
      </w:r>
      <w:r>
        <w:rPr>
          <w:b/>
          <w:bCs/>
          <w:sz w:val="24"/>
          <w:szCs w:val="24"/>
        </w:rPr>
        <w:t xml:space="preserve">, Murowaniec, Kruszyn Krajeński i Lipniki </w:t>
      </w:r>
      <w:r>
        <w:rPr>
          <w:b/>
          <w:bCs/>
          <w:i/>
          <w:iCs/>
          <w:sz w:val="24"/>
          <w:szCs w:val="24"/>
        </w:rPr>
        <w:t>(odcinek 3 w tym przejście pod torami kolejowymi i drogą krajowa S-5)</w:t>
      </w:r>
      <w:r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gmina Białe Błota wraz z podłączeniem hydrantów p.poż i istniejących przewodów sieci wodociągowej”.</w:t>
      </w:r>
    </w:p>
    <w:p w:rsidR="00D92AA3" w:rsidRPr="0007763E" w:rsidRDefault="00D92AA3" w:rsidP="00D92AA3">
      <w:pPr>
        <w:spacing w:line="276" w:lineRule="auto"/>
        <w:ind w:firstLine="0"/>
        <w:jc w:val="both"/>
        <w:rPr>
          <w:rFonts w:cs="Times New Roman"/>
          <w:b/>
          <w:sz w:val="24"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</w:t>
      </w:r>
      <w:bookmarkStart w:id="0" w:name="_GoBack"/>
      <w:bookmarkEnd w:id="0"/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F06F28" w:rsidRDefault="0089063D" w:rsidP="00F06F2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F22833" w:rsidRDefault="00F22833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lastRenderedPageBreak/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7F1824" w:rsidRPr="007F182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D92AA3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D92AA3">
            <w:rPr>
              <w:rFonts w:ascii="Calibri" w:hAnsi="Calibri" w:cs="Calibri"/>
              <w:b/>
            </w:rPr>
            <w:t>103.</w:t>
          </w:r>
          <w:r>
            <w:rPr>
              <w:rFonts w:ascii="Calibri" w:hAnsi="Calibri" w:cs="Calibri"/>
              <w:b/>
            </w:rPr>
            <w:t>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67B95"/>
    <w:rsid w:val="004B7F35"/>
    <w:rsid w:val="00513E36"/>
    <w:rsid w:val="00550993"/>
    <w:rsid w:val="005D3397"/>
    <w:rsid w:val="006E4F89"/>
    <w:rsid w:val="006F1DD0"/>
    <w:rsid w:val="0077689C"/>
    <w:rsid w:val="007F1824"/>
    <w:rsid w:val="007F33A8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9062C"/>
    <w:rsid w:val="00D92AA3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06F28"/>
    <w:rsid w:val="00F22833"/>
    <w:rsid w:val="00F329E8"/>
    <w:rsid w:val="00F6759E"/>
    <w:rsid w:val="00F6788A"/>
    <w:rsid w:val="00FA79CC"/>
    <w:rsid w:val="00FB34A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ADB4E90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4</cp:revision>
  <cp:lastPrinted>2019-04-18T09:15:00Z</cp:lastPrinted>
  <dcterms:created xsi:type="dcterms:W3CDTF">2019-07-29T09:24:00Z</dcterms:created>
  <dcterms:modified xsi:type="dcterms:W3CDTF">2019-12-05T07:18:00Z</dcterms:modified>
</cp:coreProperties>
</file>